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E64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883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en-US"/>
        </w:rPr>
      </w:pPr>
    </w:p>
    <w:p w14:paraId="0D8F32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883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en-US"/>
        </w:rPr>
      </w:pPr>
    </w:p>
    <w:p w14:paraId="483BFE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883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en-US"/>
        </w:rPr>
      </w:pPr>
    </w:p>
    <w:p w14:paraId="2CFFB1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en-US"/>
        </w:rPr>
        <w:t>岗位职责和任职要求</w:t>
      </w:r>
    </w:p>
    <w:p w14:paraId="3AC88B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center"/>
        <w:textAlignment w:val="auto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</w:pPr>
    </w:p>
    <w:p w14:paraId="6D14BB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  <w:t>一、校园招聘</w:t>
      </w:r>
    </w:p>
    <w:p w14:paraId="15E1024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1.《保险研究》编辑部编辑岗2人</w:t>
      </w:r>
    </w:p>
    <w:p w14:paraId="71BE6B5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岗位职责：</w:t>
      </w:r>
    </w:p>
    <w:p w14:paraId="2B21468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（1）根据《保险研究》《保险理论与实践》刊物栏目分工，负责相关领域稿件的初审、送匿审、编辑、校对、约稿等工作。</w:t>
      </w:r>
    </w:p>
    <w:p w14:paraId="4FC619CC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（2）审核所负责文章的出版社校对稿。</w:t>
      </w:r>
    </w:p>
    <w:p w14:paraId="48AAC78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（3）负责交叉稿件的二校工作。</w:t>
      </w:r>
    </w:p>
    <w:p w14:paraId="4B5E33C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（4）跟踪所负责领域的研究进展，开展相关研究。</w:t>
      </w:r>
    </w:p>
    <w:p w14:paraId="4782E0B8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（5）协助开展所负责领域的研讨、讲座等。</w:t>
      </w:r>
    </w:p>
    <w:p w14:paraId="469556A9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任职要求：</w:t>
      </w:r>
    </w:p>
    <w:p w14:paraId="6130A96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具有良好的政治素质和道德修养，遵纪守法，身体健康。</w:t>
      </w:r>
    </w:p>
    <w:p w14:paraId="6DA2BD34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具有较强的研究能力和敬业精神，</w:t>
      </w:r>
      <w:r>
        <w:rPr>
          <w:rFonts w:hint="eastAsia" w:ascii="仿宋" w:hAnsi="仿宋" w:eastAsia="仿宋" w:cs="仿宋"/>
          <w:sz w:val="32"/>
          <w:szCs w:val="32"/>
        </w:rPr>
        <w:t>写作能力强，能够独立完成报告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各类文稿起草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52EDD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（3）2026年国内外高校应届硕士或博士毕业生（含两年择业期内未落实工作单位的高校毕业生），当年应如期取得毕业证、学位证。</w:t>
      </w:r>
    </w:p>
    <w:p w14:paraId="06186B5C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年龄原则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在35周岁以下，具有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经济、金融、保险等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相关专业背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5F3087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一部研究岗1人</w:t>
      </w:r>
    </w:p>
    <w:p w14:paraId="10B0B26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岗位职责：</w:t>
      </w:r>
    </w:p>
    <w:p w14:paraId="632CB45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（1）组织开展</w:t>
      </w:r>
      <w:r>
        <w:rPr>
          <w:rFonts w:hint="eastAsia" w:ascii="仿宋" w:hAnsi="仿宋" w:eastAsia="仿宋" w:cs="仿宋"/>
          <w:sz w:val="32"/>
          <w:szCs w:val="32"/>
        </w:rPr>
        <w:t>行业热点问题研究、外部委托课题和合作课题研究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84FD7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策划组织学术活动、协调专业委员会工作等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0AEF68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起草有关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研究报告、工作文件等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320EC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任职要求：</w:t>
      </w:r>
    </w:p>
    <w:p w14:paraId="33FC8D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具有良好的政治素质和道德修养，遵纪守法，身体健康。</w:t>
      </w:r>
    </w:p>
    <w:p w14:paraId="1A4E45E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具有较强的研究能力和敬业精神，</w:t>
      </w:r>
      <w:r>
        <w:rPr>
          <w:rFonts w:hint="eastAsia" w:ascii="仿宋" w:hAnsi="仿宋" w:eastAsia="仿宋" w:cs="仿宋"/>
          <w:sz w:val="32"/>
          <w:szCs w:val="32"/>
        </w:rPr>
        <w:t>写作能力强，能够独立完成报告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各类文稿起草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2B7A4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（3）2026年国内外高校应届硕士或博士毕业生（含两年择业期内未落实工作单位的高校毕业生），当年应如期取得毕业证、学位证。</w:t>
      </w:r>
    </w:p>
    <w:p w14:paraId="5BA5DC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年龄原则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在35周岁以下，具有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经济、金融、保险等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相关专业背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4E70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  <w:t>二、社会招聘</w:t>
      </w:r>
      <w:bookmarkStart w:id="0" w:name="_GoBack"/>
      <w:bookmarkEnd w:id="0"/>
    </w:p>
    <w:p w14:paraId="75A39DF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1.财务部会计岗1人</w:t>
      </w:r>
    </w:p>
    <w:p w14:paraId="35D0A36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岗位职责：</w:t>
      </w:r>
    </w:p>
    <w:p w14:paraId="046F86A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（1）编制月度财务分析报告，年度财务决算和预算执行报告。</w:t>
      </w:r>
    </w:p>
    <w:p w14:paraId="60F7167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（2）编制与审核记账凭证，登记会计账簿，编制月度和年度会计报表。</w:t>
      </w:r>
    </w:p>
    <w:p w14:paraId="2B22FB3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（3）税费申报与缴纳。</w:t>
      </w:r>
    </w:p>
    <w:p w14:paraId="5C42CF7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（4）整理和保管会计档案资料。</w:t>
      </w:r>
    </w:p>
    <w:p w14:paraId="734B13F1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（5）配合内外部相关检查和审计工作。</w:t>
      </w:r>
    </w:p>
    <w:p w14:paraId="57F362C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任职要求：</w:t>
      </w:r>
    </w:p>
    <w:p w14:paraId="4DE3EB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具有良好的政治素质和道德修养，遵纪守法，身体健康。</w:t>
      </w:r>
    </w:p>
    <w:p w14:paraId="05B16A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（2）熟悉国家财经法规、税收政策和民间非营利组织会计制度，具备较强的财务分析、风险控制、组织协调及沟通能力。</w:t>
      </w:r>
    </w:p>
    <w:p w14:paraId="4471D7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（3）具备3年以上财务相关工作经验，具有大型企业、国有企业或金融行业工作经验者优先。具备中级及以上会计师职称，注册会计师（CPA）或税务师、注册税务师资格优先。</w:t>
      </w:r>
    </w:p>
    <w:p w14:paraId="070C42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年龄原则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周岁以下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全日制本科及以上学历，会计、财务管理、审计等相关专业。</w:t>
      </w:r>
    </w:p>
    <w:p w14:paraId="79D4F5B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2.办公室（党委办公室）行政岗1人</w:t>
      </w:r>
    </w:p>
    <w:p w14:paraId="59BFB33C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岗位职责：</w:t>
      </w:r>
    </w:p>
    <w:p w14:paraId="28FE16C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起草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讲话、通知等</w:t>
      </w:r>
      <w:r>
        <w:rPr>
          <w:rFonts w:hint="eastAsia"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79FD9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日常收发文、信息报送、公文流转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1909C3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组织会议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654D14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管理外事、行政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文件档案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745EA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任职要求：</w:t>
      </w:r>
    </w:p>
    <w:p w14:paraId="125FBB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具有良好的政治素质和道德修养，遵纪守法，身体健康。</w:t>
      </w:r>
    </w:p>
    <w:p w14:paraId="7B69CDD4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熟练使用各类办公软件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40964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擅长公文写作，熟悉日常办公流程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AA22D5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年龄原则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在35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周岁</w:t>
      </w:r>
      <w:r>
        <w:rPr>
          <w:rFonts w:hint="eastAsia" w:ascii="仿宋" w:hAnsi="仿宋" w:eastAsia="仿宋" w:cs="仿宋"/>
          <w:sz w:val="32"/>
          <w:szCs w:val="32"/>
        </w:rPr>
        <w:t>以下，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全日制本科及</w:t>
      </w:r>
      <w:r>
        <w:rPr>
          <w:rFonts w:hint="eastAsia" w:ascii="仿宋" w:hAnsi="仿宋" w:eastAsia="仿宋" w:cs="仿宋"/>
          <w:sz w:val="32"/>
          <w:szCs w:val="32"/>
        </w:rPr>
        <w:t>以上学历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管理类相关专业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有相关工作经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</w:t>
      </w:r>
      <w:r>
        <w:rPr>
          <w:rFonts w:hint="eastAsia" w:ascii="仿宋" w:hAnsi="仿宋" w:eastAsia="仿宋" w:cs="仿宋"/>
          <w:sz w:val="32"/>
          <w:szCs w:val="32"/>
        </w:rPr>
        <w:t>者优先。</w:t>
      </w:r>
    </w:p>
    <w:p w14:paraId="5E69E6E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B48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AAE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AAE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14E"/>
    <w:rsid w:val="01437C9C"/>
    <w:rsid w:val="01ED742B"/>
    <w:rsid w:val="0F1C7456"/>
    <w:rsid w:val="138F0BDD"/>
    <w:rsid w:val="15FF01DE"/>
    <w:rsid w:val="16037060"/>
    <w:rsid w:val="1A1E49AB"/>
    <w:rsid w:val="1E3717EF"/>
    <w:rsid w:val="1F72557D"/>
    <w:rsid w:val="23A9238E"/>
    <w:rsid w:val="23EF1D98"/>
    <w:rsid w:val="2BE617CC"/>
    <w:rsid w:val="30E12562"/>
    <w:rsid w:val="443773EC"/>
    <w:rsid w:val="474B6530"/>
    <w:rsid w:val="4D266A0C"/>
    <w:rsid w:val="4F0022F6"/>
    <w:rsid w:val="4F844CD5"/>
    <w:rsid w:val="58F00CE5"/>
    <w:rsid w:val="5A300A9A"/>
    <w:rsid w:val="72AC7F1B"/>
    <w:rsid w:val="768014A2"/>
    <w:rsid w:val="794E7636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spacing w:line="439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eb35238e-42af-4628-b2db-b12a0a74e950</errorID>
      <errorWord>送匿审</errorWord>
      <group>L1_AI</group>
      <groupName>深度校对</groupName>
      <ability>L2_AI_Word</ability>
      <abilityName>字词纠错</abilityName>
      <candidateList>
        <item>送审</item>
      </candidateList>
      <explain/>
      <paraID>2B214682</paraID>
      <start>37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3cb4d6-0cd4-4e6a-8f3d-852b3745cd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1123</Words>
  <Characters>1139</Characters>
  <Lines>0</Lines>
  <Paragraphs>0</Paragraphs>
  <TotalTime>65</TotalTime>
  <ScaleCrop>false</ScaleCrop>
  <LinksUpToDate>false</LinksUpToDate>
  <CharactersWithSpaces>1141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2026-05-28T08:03:00Z</dcterms:created>
  <dc:creator>zhaojin</dc:creator>
  <cp:lastModifiedBy>骨瓷</cp:lastModifiedBy>
  <cp:lastPrinted>2026-07-15T07:27:00Z</cp:lastPrinted>
  <dcterms:modified xsi:type="dcterms:W3CDTF">2026-07-16T02:35:29Z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eyJoZGlkIjoiMzg1MjYzZTNkYWIyZDAwZmNiYzU5NDE1YzIyNTM3YmIiLCJ1c2VySWQiOiIzMzA1MjI0NDIifQ==</vt:lpwstr>
  </property>
  <property fmtid="{D5CDD505-2E9C-101B-9397-08002B2CF9AE}" pid="4" name="ICV">
    <vt:lpwstr>1E1C140AC0654B70BE472DE84C2C5048_12</vt:lpwstr>
  </property>
</Properties>
</file>